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56614BD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19070E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19070E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64216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64216">
        <w:rPr>
          <w:rFonts w:ascii="Arial" w:hAnsi="Arial"/>
          <w:b/>
          <w:noProof/>
          <w:sz w:val="24"/>
          <w:szCs w:val="24"/>
          <w:lang w:eastAsia="ja-JP"/>
        </w:rPr>
        <w:t>2306440</w:t>
      </w:r>
    </w:p>
    <w:p w14:paraId="11C88A41" w14:textId="3DF3315A" w:rsidR="001E489F" w:rsidRPr="007861B8" w:rsidRDefault="00A964E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054E5D">
        <w:rPr>
          <w:rFonts w:ascii="Arial" w:hAnsi="Arial"/>
          <w:b/>
          <w:noProof/>
          <w:sz w:val="24"/>
          <w:szCs w:val="24"/>
          <w:lang w:eastAsia="ja-JP"/>
        </w:rPr>
        <w:t>22 – 26</w:t>
      </w:r>
      <w:r w:rsidR="008A415F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BAE8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AA6C6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8262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DC0B08">
        <w:rPr>
          <w:rFonts w:ascii="Arial" w:eastAsia="Batang" w:hAnsi="Arial" w:cs="Arial"/>
          <w:b/>
          <w:sz w:val="24"/>
          <w:szCs w:val="24"/>
          <w:lang w:eastAsia="zh-CN"/>
        </w:rPr>
        <w:t xml:space="preserve">DetNet </w:t>
      </w:r>
      <w:r w:rsidR="007776FF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8D36D5F" w14:textId="77777777" w:rsidR="00860858" w:rsidRPr="00F028AD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09A6C6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BB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5D8A9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5EA6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B46E4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3B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F2C61" w:rsidRPr="005F2C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C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DetNet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6BD537" w:rsidR="001E489F" w:rsidRPr="00BA3A53" w:rsidRDefault="001E489F" w:rsidP="001E489F">
      <w:pPr>
        <w:pStyle w:val="Guidance"/>
      </w:pPr>
    </w:p>
    <w:p w14:paraId="4520DCE2" w14:textId="54A2D1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4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5F2C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DetNet_</w:t>
      </w:r>
      <w:r w:rsidR="00C65C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5F2C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3CCA43" w:rsidR="001E489F" w:rsidRDefault="007671D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7BE940A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8478C5" w:rsidR="001E489F" w:rsidRDefault="002179B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468334B" w:rsidR="001E489F" w:rsidRDefault="002179B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82BAD93" w:rsidR="001E489F" w:rsidRPr="007776FF" w:rsidRDefault="00937538" w:rsidP="005875D6">
            <w:pPr>
              <w:pStyle w:val="TAC"/>
              <w:rPr>
                <w:lang w:val="hu-HU"/>
              </w:rPr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7777777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0ADB81E" w:rsidR="001E489F" w:rsidRPr="00E55C1E" w:rsidRDefault="00A83D5A" w:rsidP="00E55C1E">
      <w:pPr>
        <w:rPr>
          <w:b/>
          <w:bCs/>
        </w:rPr>
      </w:pPr>
      <w:r>
        <w:rPr>
          <w:iCs/>
        </w:rPr>
        <w:t xml:space="preserve">IETF DetNet </w:t>
      </w:r>
      <w:r w:rsidRPr="00796BA1">
        <w:rPr>
          <w:iCs/>
        </w:rPr>
        <w:t>draft-</w:t>
      </w:r>
      <w:proofErr w:type="spellStart"/>
      <w:r w:rsidRPr="00796BA1">
        <w:rPr>
          <w:iCs/>
        </w:rPr>
        <w:t>ietf</w:t>
      </w:r>
      <w:proofErr w:type="spellEnd"/>
      <w:r w:rsidRPr="00796BA1">
        <w:rPr>
          <w:iCs/>
        </w:rPr>
        <w:t>-</w:t>
      </w:r>
      <w:proofErr w:type="spellStart"/>
      <w:r w:rsidRPr="00796BA1">
        <w:rPr>
          <w:iCs/>
        </w:rPr>
        <w:t>detnet</w:t>
      </w:r>
      <w:proofErr w:type="spellEnd"/>
      <w:r w:rsidRPr="00796BA1">
        <w:rPr>
          <w:iCs/>
        </w:rPr>
        <w:t>-</w:t>
      </w:r>
      <w:proofErr w:type="spellStart"/>
      <w:r w:rsidRPr="00796BA1">
        <w:rPr>
          <w:iCs/>
        </w:rPr>
        <w:t>mpls</w:t>
      </w:r>
      <w:proofErr w:type="spellEnd"/>
      <w:r w:rsidRPr="00796BA1">
        <w:rPr>
          <w:iCs/>
        </w:rPr>
        <w:t>-over-</w:t>
      </w:r>
      <w:proofErr w:type="spellStart"/>
      <w:r w:rsidRPr="00796BA1">
        <w:rPr>
          <w:iCs/>
        </w:rPr>
        <w:t>ip</w:t>
      </w:r>
      <w:proofErr w:type="spellEnd"/>
      <w:r w:rsidRPr="00796BA1">
        <w:rPr>
          <w:iCs/>
        </w:rPr>
        <w:t>-</w:t>
      </w:r>
      <w:proofErr w:type="spellStart"/>
      <w:r w:rsidRPr="00796BA1">
        <w:rPr>
          <w:iCs/>
        </w:rPr>
        <w:t>preof</w:t>
      </w:r>
      <w:proofErr w:type="spellEnd"/>
      <w:r w:rsidR="008578BF">
        <w:rPr>
          <w:iCs/>
        </w:rPr>
        <w:t xml:space="preserve">, </w:t>
      </w:r>
      <w:r w:rsidR="008578BF" w:rsidRPr="008578BF">
        <w:rPr>
          <w:iCs/>
        </w:rPr>
        <w:t>draft-</w:t>
      </w:r>
      <w:proofErr w:type="spellStart"/>
      <w:r w:rsidR="008578BF" w:rsidRPr="008578BF">
        <w:rPr>
          <w:iCs/>
        </w:rPr>
        <w:t>ietf</w:t>
      </w:r>
      <w:proofErr w:type="spellEnd"/>
      <w:r w:rsidR="008578BF" w:rsidRPr="008578BF">
        <w:rPr>
          <w:iCs/>
        </w:rPr>
        <w:t>-</w:t>
      </w:r>
      <w:proofErr w:type="spellStart"/>
      <w:r w:rsidR="008578BF" w:rsidRPr="008578BF">
        <w:rPr>
          <w:iCs/>
        </w:rPr>
        <w:t>detnet</w:t>
      </w:r>
      <w:proofErr w:type="spellEnd"/>
      <w:r w:rsidR="008578BF" w:rsidRPr="008578BF">
        <w:rPr>
          <w:iCs/>
        </w:rPr>
        <w:t>-yang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E43B34" w14:textId="17EC1552" w:rsidR="004528C3" w:rsidRDefault="00030742" w:rsidP="00790FDB">
      <w:pPr>
        <w:pStyle w:val="Guidance"/>
        <w:rPr>
          <w:i w:val="0"/>
          <w:iCs/>
        </w:rPr>
      </w:pPr>
      <w:r>
        <w:rPr>
          <w:i w:val="0"/>
          <w:iCs/>
        </w:rPr>
        <w:t xml:space="preserve">The release-18 DetNet work </w:t>
      </w:r>
      <w:r w:rsidR="00D20499">
        <w:rPr>
          <w:i w:val="0"/>
          <w:iCs/>
        </w:rPr>
        <w:t xml:space="preserve">enabled the </w:t>
      </w:r>
      <w:r w:rsidR="00F86F2F">
        <w:rPr>
          <w:i w:val="0"/>
          <w:iCs/>
        </w:rPr>
        <w:t>integra</w:t>
      </w:r>
      <w:r w:rsidR="00D20499">
        <w:rPr>
          <w:i w:val="0"/>
          <w:iCs/>
        </w:rPr>
        <w:t>tion</w:t>
      </w:r>
      <w:r w:rsidR="00B760C3">
        <w:rPr>
          <w:i w:val="0"/>
          <w:iCs/>
        </w:rPr>
        <w:t xml:space="preserve"> </w:t>
      </w:r>
      <w:r w:rsidR="00D20499">
        <w:rPr>
          <w:i w:val="0"/>
          <w:iCs/>
        </w:rPr>
        <w:t>of</w:t>
      </w:r>
      <w:r w:rsidR="00F86F2F">
        <w:rPr>
          <w:i w:val="0"/>
          <w:iCs/>
        </w:rPr>
        <w:t xml:space="preserve"> 5GS into a</w:t>
      </w:r>
      <w:r w:rsidR="00D20499">
        <w:rPr>
          <w:i w:val="0"/>
          <w:iCs/>
        </w:rPr>
        <w:t xml:space="preserve"> deterministic network (DetNet) where the 5GS is acting as a </w:t>
      </w:r>
      <w:r w:rsidR="00AE0FF9">
        <w:rPr>
          <w:i w:val="0"/>
          <w:iCs/>
        </w:rPr>
        <w:t>transit node</w:t>
      </w:r>
      <w:r w:rsidR="005C2FF7">
        <w:rPr>
          <w:i w:val="0"/>
          <w:iCs/>
        </w:rPr>
        <w:t xml:space="preserve">. The 5GS functions </w:t>
      </w:r>
      <w:r w:rsidR="000232BC">
        <w:rPr>
          <w:i w:val="0"/>
          <w:iCs/>
        </w:rPr>
        <w:t xml:space="preserve">realize the </w:t>
      </w:r>
      <w:r w:rsidR="002E144F">
        <w:rPr>
          <w:i w:val="0"/>
          <w:iCs/>
        </w:rPr>
        <w:t>DetNet forwarding sub-layer</w:t>
      </w:r>
      <w:r w:rsidR="00B760C3">
        <w:rPr>
          <w:i w:val="0"/>
          <w:iCs/>
        </w:rPr>
        <w:t xml:space="preserve">, but no service layer DetNet functions are supported. </w:t>
      </w:r>
      <w:r w:rsidR="00B002BE">
        <w:rPr>
          <w:i w:val="0"/>
          <w:iCs/>
        </w:rPr>
        <w:t xml:space="preserve">The lack of release 18 </w:t>
      </w:r>
      <w:r w:rsidR="00C97BA4">
        <w:rPr>
          <w:i w:val="0"/>
          <w:iCs/>
        </w:rPr>
        <w:t xml:space="preserve">service layer DetNet functions was </w:t>
      </w:r>
      <w:r w:rsidR="008F58E9">
        <w:rPr>
          <w:i w:val="0"/>
          <w:iCs/>
        </w:rPr>
        <w:t>because</w:t>
      </w:r>
      <w:r w:rsidR="00C97BA4">
        <w:rPr>
          <w:i w:val="0"/>
          <w:iCs/>
        </w:rPr>
        <w:t xml:space="preserve"> IETF did not define</w:t>
      </w:r>
      <w:r w:rsidR="00F72E84">
        <w:rPr>
          <w:i w:val="0"/>
          <w:iCs/>
        </w:rPr>
        <w:t xml:space="preserve"> the service layer DetNet functions</w:t>
      </w:r>
      <w:r w:rsidR="00996669">
        <w:rPr>
          <w:i w:val="0"/>
          <w:iCs/>
        </w:rPr>
        <w:t xml:space="preserve"> in the release 18 timeframe. This has now changed, and the </w:t>
      </w:r>
      <w:r w:rsidR="00796BA1">
        <w:rPr>
          <w:i w:val="0"/>
          <w:iCs/>
        </w:rPr>
        <w:t xml:space="preserve">IETF DetNet working group </w:t>
      </w:r>
      <w:r w:rsidR="00790FDB">
        <w:rPr>
          <w:i w:val="0"/>
          <w:iCs/>
        </w:rPr>
        <w:t>document</w:t>
      </w:r>
      <w:r w:rsidR="00796BA1">
        <w:rPr>
          <w:i w:val="0"/>
          <w:iCs/>
        </w:rPr>
        <w:t xml:space="preserve"> </w:t>
      </w:r>
      <w:r w:rsidR="00796BA1" w:rsidRPr="00796BA1">
        <w:rPr>
          <w:i w:val="0"/>
          <w:iCs/>
        </w:rPr>
        <w:t>draft-</w:t>
      </w:r>
      <w:proofErr w:type="spellStart"/>
      <w:r w:rsidR="00796BA1" w:rsidRPr="00796BA1">
        <w:rPr>
          <w:i w:val="0"/>
          <w:iCs/>
        </w:rPr>
        <w:t>ietf</w:t>
      </w:r>
      <w:proofErr w:type="spellEnd"/>
      <w:r w:rsidR="00796BA1" w:rsidRPr="00796BA1">
        <w:rPr>
          <w:i w:val="0"/>
          <w:iCs/>
        </w:rPr>
        <w:t>-</w:t>
      </w:r>
      <w:proofErr w:type="spellStart"/>
      <w:r w:rsidR="00796BA1" w:rsidRPr="00796BA1">
        <w:rPr>
          <w:i w:val="0"/>
          <w:iCs/>
        </w:rPr>
        <w:t>detnet</w:t>
      </w:r>
      <w:proofErr w:type="spellEnd"/>
      <w:r w:rsidR="00796BA1" w:rsidRPr="00796BA1">
        <w:rPr>
          <w:i w:val="0"/>
          <w:iCs/>
        </w:rPr>
        <w:t>-</w:t>
      </w:r>
      <w:proofErr w:type="spellStart"/>
      <w:r w:rsidR="00796BA1" w:rsidRPr="00796BA1">
        <w:rPr>
          <w:i w:val="0"/>
          <w:iCs/>
        </w:rPr>
        <w:t>mpls</w:t>
      </w:r>
      <w:proofErr w:type="spellEnd"/>
      <w:r w:rsidR="00796BA1" w:rsidRPr="00796BA1">
        <w:rPr>
          <w:i w:val="0"/>
          <w:iCs/>
        </w:rPr>
        <w:t>-over-</w:t>
      </w:r>
      <w:proofErr w:type="spellStart"/>
      <w:r w:rsidR="00796BA1" w:rsidRPr="00796BA1">
        <w:rPr>
          <w:i w:val="0"/>
          <w:iCs/>
        </w:rPr>
        <w:t>ip</w:t>
      </w:r>
      <w:proofErr w:type="spellEnd"/>
      <w:r w:rsidR="00796BA1" w:rsidRPr="00796BA1">
        <w:rPr>
          <w:i w:val="0"/>
          <w:iCs/>
        </w:rPr>
        <w:t>-</w:t>
      </w:r>
      <w:proofErr w:type="spellStart"/>
      <w:r w:rsidR="00796BA1" w:rsidRPr="00796BA1">
        <w:rPr>
          <w:i w:val="0"/>
          <w:iCs/>
        </w:rPr>
        <w:t>preof</w:t>
      </w:r>
      <w:proofErr w:type="spellEnd"/>
      <w:r w:rsidR="00796BA1">
        <w:rPr>
          <w:i w:val="0"/>
          <w:iCs/>
        </w:rPr>
        <w:t xml:space="preserve"> </w:t>
      </w:r>
      <w:r w:rsidR="00790FDB" w:rsidRPr="00790FDB">
        <w:rPr>
          <w:i w:val="0"/>
          <w:iCs/>
        </w:rPr>
        <w:t>describes how DetNet IP data plane can support the</w:t>
      </w:r>
      <w:r w:rsidR="00F57787">
        <w:rPr>
          <w:i w:val="0"/>
          <w:iCs/>
        </w:rPr>
        <w:t xml:space="preserve"> P</w:t>
      </w:r>
      <w:r w:rsidR="00790FDB" w:rsidRPr="00790FDB">
        <w:rPr>
          <w:i w:val="0"/>
          <w:iCs/>
        </w:rPr>
        <w:t>acket Replication, Elimination, and Ordering Functions (PREOF)</w:t>
      </w:r>
      <w:r w:rsidR="00F57787">
        <w:rPr>
          <w:i w:val="0"/>
          <w:iCs/>
        </w:rPr>
        <w:t>. The draft can now be considered mature</w:t>
      </w:r>
      <w:r w:rsidR="000516D7">
        <w:rPr>
          <w:i w:val="0"/>
          <w:iCs/>
        </w:rPr>
        <w:t xml:space="preserve">, </w:t>
      </w:r>
      <w:r w:rsidR="001C1DBD">
        <w:rPr>
          <w:i w:val="0"/>
          <w:iCs/>
        </w:rPr>
        <w:t>RFC publication is expected in the release</w:t>
      </w:r>
      <w:r w:rsidR="00810A7A">
        <w:rPr>
          <w:i w:val="0"/>
          <w:iCs/>
        </w:rPr>
        <w:t>-</w:t>
      </w:r>
      <w:r w:rsidR="001C1DBD">
        <w:rPr>
          <w:i w:val="0"/>
          <w:iCs/>
        </w:rPr>
        <w:t>19 timeframe</w:t>
      </w:r>
      <w:r w:rsidR="00A4765D">
        <w:rPr>
          <w:i w:val="0"/>
          <w:iCs/>
        </w:rPr>
        <w:t>, enabling 5GS to act as a relay node including the DetNet service layer as well</w:t>
      </w:r>
      <w:r w:rsidR="001C1DBD">
        <w:rPr>
          <w:i w:val="0"/>
          <w:iCs/>
        </w:rPr>
        <w:t xml:space="preserve">. </w:t>
      </w:r>
    </w:p>
    <w:p w14:paraId="2E0D9F10" w14:textId="37D18E3A" w:rsidR="00DA49D5" w:rsidRDefault="00A90B3C" w:rsidP="00790FDB">
      <w:pPr>
        <w:pStyle w:val="Guidance"/>
        <w:rPr>
          <w:i w:val="0"/>
          <w:iCs/>
        </w:rPr>
      </w:pPr>
      <w:r>
        <w:rPr>
          <w:i w:val="0"/>
          <w:iCs/>
        </w:rPr>
        <w:t>The DetNet service layer mechanisms allow for redundant packet transmission over multiple path</w:t>
      </w:r>
      <w:r w:rsidR="00C55C9D">
        <w:rPr>
          <w:i w:val="0"/>
          <w:iCs/>
        </w:rPr>
        <w:t>s</w:t>
      </w:r>
      <w:r>
        <w:rPr>
          <w:i w:val="0"/>
          <w:iCs/>
        </w:rPr>
        <w:t xml:space="preserve"> using packet replication and elimination, </w:t>
      </w:r>
      <w:r w:rsidR="00A869FF">
        <w:rPr>
          <w:i w:val="0"/>
          <w:iCs/>
        </w:rPr>
        <w:t>which are especially important for</w:t>
      </w:r>
      <w:r w:rsidR="00BC5FC5">
        <w:rPr>
          <w:i w:val="0"/>
          <w:iCs/>
        </w:rPr>
        <w:t xml:space="preserve"> critical industrial applications. The DetNet IP redundancy </w:t>
      </w:r>
      <w:r w:rsidR="00972042">
        <w:rPr>
          <w:i w:val="0"/>
          <w:iCs/>
        </w:rPr>
        <w:t>solution can be applied</w:t>
      </w:r>
      <w:r w:rsidR="00D82182">
        <w:rPr>
          <w:i w:val="0"/>
          <w:iCs/>
        </w:rPr>
        <w:t xml:space="preserve"> for the 3GPP segment of the user plane </w:t>
      </w:r>
      <w:r w:rsidR="009D0731">
        <w:rPr>
          <w:i w:val="0"/>
          <w:iCs/>
        </w:rPr>
        <w:t>path or</w:t>
      </w:r>
      <w:r w:rsidR="00D82182">
        <w:rPr>
          <w:i w:val="0"/>
          <w:iCs/>
        </w:rPr>
        <w:t xml:space="preserve"> can be extended further on to the end-to-end path, as the </w:t>
      </w:r>
      <w:r w:rsidR="004E0CEB">
        <w:rPr>
          <w:i w:val="0"/>
          <w:iCs/>
        </w:rPr>
        <w:t>solution can be integrated wi</w:t>
      </w:r>
      <w:r w:rsidR="004D4E09">
        <w:rPr>
          <w:i w:val="0"/>
          <w:iCs/>
        </w:rPr>
        <w:t xml:space="preserve">th </w:t>
      </w:r>
      <w:r w:rsidR="00CC0A57">
        <w:rPr>
          <w:i w:val="0"/>
          <w:iCs/>
        </w:rPr>
        <w:t xml:space="preserve">DetNet that can cover both </w:t>
      </w:r>
      <w:r w:rsidR="00685F9D">
        <w:rPr>
          <w:i w:val="0"/>
          <w:iCs/>
        </w:rPr>
        <w:t xml:space="preserve">3GPP and fixed links of e.g., an industrial network. </w:t>
      </w:r>
    </w:p>
    <w:p w14:paraId="246AE0B5" w14:textId="16561D14" w:rsidR="00907E8C" w:rsidRDefault="00127F70" w:rsidP="00790FDB">
      <w:pPr>
        <w:pStyle w:val="Guidance"/>
        <w:rPr>
          <w:i w:val="0"/>
          <w:iCs/>
        </w:rPr>
      </w:pPr>
      <w:r>
        <w:rPr>
          <w:i w:val="0"/>
          <w:iCs/>
        </w:rPr>
        <w:t xml:space="preserve">Redundancy in the 3GPP network may be based on </w:t>
      </w:r>
      <w:r w:rsidR="00907E4B">
        <w:rPr>
          <w:i w:val="0"/>
          <w:iCs/>
        </w:rPr>
        <w:t xml:space="preserve">multiple UEs </w:t>
      </w:r>
      <w:r w:rsidR="0083146A">
        <w:rPr>
          <w:i w:val="0"/>
          <w:iCs/>
        </w:rPr>
        <w:t xml:space="preserve">(23.501 Annex </w:t>
      </w:r>
      <w:r w:rsidR="007A2F9D">
        <w:rPr>
          <w:i w:val="0"/>
          <w:iCs/>
        </w:rPr>
        <w:t xml:space="preserve">F) or </w:t>
      </w:r>
      <w:r w:rsidR="00E50942">
        <w:rPr>
          <w:i w:val="0"/>
          <w:iCs/>
        </w:rPr>
        <w:t>dual connectivity (</w:t>
      </w:r>
      <w:r w:rsidR="00B557AF">
        <w:rPr>
          <w:i w:val="0"/>
          <w:iCs/>
        </w:rPr>
        <w:t xml:space="preserve">23.501 clause </w:t>
      </w:r>
      <w:r w:rsidR="00BD61F7">
        <w:rPr>
          <w:i w:val="0"/>
          <w:iCs/>
        </w:rPr>
        <w:t>5.33.2.1)</w:t>
      </w:r>
      <w:r w:rsidR="00DA49D5">
        <w:rPr>
          <w:i w:val="0"/>
          <w:iCs/>
        </w:rPr>
        <w:t xml:space="preserve">. These mechanisms </w:t>
      </w:r>
      <w:r w:rsidR="00302E73">
        <w:rPr>
          <w:i w:val="0"/>
          <w:iCs/>
        </w:rPr>
        <w:t xml:space="preserve">provide the </w:t>
      </w:r>
      <w:r w:rsidR="00B31D57">
        <w:rPr>
          <w:i w:val="0"/>
          <w:iCs/>
        </w:rPr>
        <w:t>user plane</w:t>
      </w:r>
      <w:r w:rsidR="00302E73">
        <w:rPr>
          <w:i w:val="0"/>
          <w:iCs/>
        </w:rPr>
        <w:t xml:space="preserve"> paths that form the basis of the redundancy </w:t>
      </w:r>
      <w:r w:rsidR="001755BC">
        <w:rPr>
          <w:i w:val="0"/>
          <w:iCs/>
        </w:rPr>
        <w:t xml:space="preserve">solution, but the actual </w:t>
      </w:r>
      <w:r w:rsidR="003676F6">
        <w:rPr>
          <w:i w:val="0"/>
          <w:iCs/>
        </w:rPr>
        <w:t>protocol</w:t>
      </w:r>
      <w:r w:rsidR="001369CD">
        <w:rPr>
          <w:i w:val="0"/>
          <w:iCs/>
        </w:rPr>
        <w:t xml:space="preserve"> for managing the packet replication and elimination were considered out of scope of 3GPP </w:t>
      </w:r>
      <w:r w:rsidR="007E25ED">
        <w:rPr>
          <w:i w:val="0"/>
          <w:iCs/>
        </w:rPr>
        <w:t>at the time when these mechanisms were introduced into the 3GPP specifications</w:t>
      </w:r>
      <w:r w:rsidR="001369CD">
        <w:rPr>
          <w:i w:val="0"/>
          <w:iCs/>
        </w:rPr>
        <w:t xml:space="preserve">. Now with the availability of IP based DetNet replication and elimination, it is now possible to </w:t>
      </w:r>
      <w:r w:rsidR="003A4ADD">
        <w:rPr>
          <w:i w:val="0"/>
          <w:iCs/>
        </w:rPr>
        <w:t xml:space="preserve">incorporate the replication and elimination </w:t>
      </w:r>
      <w:r w:rsidR="00EC1B0B">
        <w:rPr>
          <w:i w:val="0"/>
          <w:iCs/>
        </w:rPr>
        <w:t xml:space="preserve">protocol into a full 3GPP solution. </w:t>
      </w:r>
    </w:p>
    <w:p w14:paraId="6B546B02" w14:textId="5E2B2C53" w:rsidR="00810A7A" w:rsidRDefault="00EC1B0B" w:rsidP="00790FDB">
      <w:pPr>
        <w:pStyle w:val="Guidance"/>
        <w:rPr>
          <w:i w:val="0"/>
          <w:iCs/>
        </w:rPr>
      </w:pPr>
      <w:r>
        <w:rPr>
          <w:i w:val="0"/>
          <w:iCs/>
        </w:rPr>
        <w:t xml:space="preserve">The redundancy solution enabled by DetNet IP service layer functionality can be used both to </w:t>
      </w:r>
      <w:r w:rsidR="00907E8C">
        <w:rPr>
          <w:i w:val="0"/>
          <w:iCs/>
        </w:rPr>
        <w:t>interwork with a DetNet controller that is external to the 5GS, or to integrate a DetNet controller into the 5GS and provide a redundancy solution that is internal in the 5GS and handles the redundant path</w:t>
      </w:r>
      <w:r w:rsidR="00BE26FD">
        <w:rPr>
          <w:i w:val="0"/>
          <w:iCs/>
        </w:rPr>
        <w:t>s</w:t>
      </w:r>
      <w:r w:rsidR="00907E8C">
        <w:rPr>
          <w:i w:val="0"/>
          <w:iCs/>
        </w:rPr>
        <w:t xml:space="preserve"> between the terminal device and the UPF, allowing operators to provide redundancy as a service that is fully under the </w:t>
      </w:r>
      <w:r w:rsidR="00237ABF">
        <w:rPr>
          <w:i w:val="0"/>
          <w:iCs/>
        </w:rPr>
        <w:t xml:space="preserve">3GPP </w:t>
      </w:r>
      <w:r w:rsidR="00907E8C">
        <w:rPr>
          <w:i w:val="0"/>
          <w:iCs/>
        </w:rPr>
        <w:t xml:space="preserve">operator control.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74E91D" w14:textId="08CA7A08" w:rsidR="0042206F" w:rsidRDefault="0049361D" w:rsidP="0042206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</w:t>
      </w:r>
      <w:r w:rsidR="0042206F">
        <w:rPr>
          <w:i w:val="0"/>
          <w:iCs/>
        </w:rPr>
        <w:t xml:space="preserve">study how to enable 5GS support for DetNet IP service layer for the support of redundant path for critical communications, such that the solution </w:t>
      </w:r>
      <w:r w:rsidR="00365079">
        <w:rPr>
          <w:i w:val="0"/>
          <w:iCs/>
        </w:rPr>
        <w:t xml:space="preserve">also </w:t>
      </w:r>
      <w:r w:rsidR="0042206F">
        <w:rPr>
          <w:i w:val="0"/>
          <w:iCs/>
        </w:rPr>
        <w:t xml:space="preserve">supports </w:t>
      </w:r>
    </w:p>
    <w:p w14:paraId="65E53577" w14:textId="37290915" w:rsidR="00365079" w:rsidRDefault="00F5339E" w:rsidP="00365079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r</w:t>
      </w:r>
      <w:r w:rsidR="00365079">
        <w:rPr>
          <w:i w:val="0"/>
          <w:iCs/>
        </w:rPr>
        <w:t>edundant path</w:t>
      </w:r>
      <w:r w:rsidR="00E95432">
        <w:rPr>
          <w:i w:val="0"/>
          <w:iCs/>
        </w:rPr>
        <w:t>s</w:t>
      </w:r>
      <w:r w:rsidR="00365079">
        <w:rPr>
          <w:i w:val="0"/>
          <w:iCs/>
        </w:rPr>
        <w:t xml:space="preserve"> in 5GS using multiple UEs (23.501 Annex F) or dual connectivity (23.501 clause 5.33.2.1</w:t>
      </w:r>
      <w:proofErr w:type="gramStart"/>
      <w:r w:rsidR="00365079">
        <w:rPr>
          <w:i w:val="0"/>
          <w:iCs/>
        </w:rPr>
        <w:t>)</w:t>
      </w:r>
      <w:r w:rsidR="00147637">
        <w:rPr>
          <w:i w:val="0"/>
          <w:iCs/>
          <w:lang w:val="en-US"/>
        </w:rPr>
        <w:t>;</w:t>
      </w:r>
      <w:proofErr w:type="gramEnd"/>
    </w:p>
    <w:p w14:paraId="29E23639" w14:textId="47A718D6" w:rsidR="00F5339E" w:rsidRDefault="00F5339E" w:rsidP="00365079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PREOF (packet replication</w:t>
      </w:r>
      <w:r w:rsidR="00CD5186">
        <w:rPr>
          <w:i w:val="0"/>
          <w:iCs/>
        </w:rPr>
        <w:t xml:space="preserve">, elimination and ordering function) at the UPF </w:t>
      </w:r>
      <w:r w:rsidR="00147637">
        <w:rPr>
          <w:i w:val="0"/>
          <w:iCs/>
        </w:rPr>
        <w:t xml:space="preserve">within the data network on </w:t>
      </w:r>
      <w:proofErr w:type="gramStart"/>
      <w:r w:rsidR="00147637">
        <w:rPr>
          <w:i w:val="0"/>
          <w:iCs/>
        </w:rPr>
        <w:t>N6;</w:t>
      </w:r>
      <w:proofErr w:type="gramEnd"/>
    </w:p>
    <w:p w14:paraId="2CC776B9" w14:textId="624E0CE9" w:rsidR="00147637" w:rsidRDefault="00147637" w:rsidP="00365079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PREOF</w:t>
      </w:r>
      <w:r w:rsidR="00A83D5A">
        <w:rPr>
          <w:i w:val="0"/>
          <w:iCs/>
        </w:rPr>
        <w:t xml:space="preserve"> at the terminal device or at a host </w:t>
      </w:r>
      <w:r w:rsidR="00E95432">
        <w:rPr>
          <w:i w:val="0"/>
          <w:iCs/>
        </w:rPr>
        <w:t>behind</w:t>
      </w:r>
      <w:r w:rsidR="00A83D5A">
        <w:rPr>
          <w:i w:val="0"/>
          <w:iCs/>
        </w:rPr>
        <w:t xml:space="preserve"> the terminal </w:t>
      </w:r>
      <w:proofErr w:type="gramStart"/>
      <w:r w:rsidR="00A83D5A">
        <w:rPr>
          <w:i w:val="0"/>
          <w:iCs/>
        </w:rPr>
        <w:t>device;</w:t>
      </w:r>
      <w:proofErr w:type="gramEnd"/>
    </w:p>
    <w:p w14:paraId="5740CB11" w14:textId="71D765C8" w:rsidR="00A83D5A" w:rsidRDefault="00A83D5A" w:rsidP="00365079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 xml:space="preserve">DetNet controller outside of the 5GS, or a DetNet controller within the 5GS operated by the 3GPP operator. </w:t>
      </w:r>
    </w:p>
    <w:p w14:paraId="6F68910E" w14:textId="56EE720F" w:rsidR="009A7892" w:rsidRDefault="009A7892" w:rsidP="009A7892">
      <w:pPr>
        <w:pStyle w:val="Guidance"/>
        <w:rPr>
          <w:i w:val="0"/>
          <w:iCs/>
        </w:rPr>
      </w:pPr>
    </w:p>
    <w:p w14:paraId="149A93DA" w14:textId="546630A9" w:rsidR="009A7892" w:rsidRPr="009A7892" w:rsidRDefault="009A7892" w:rsidP="009A7892">
      <w:pPr>
        <w:pStyle w:val="Guidance"/>
        <w:rPr>
          <w:i w:val="0"/>
          <w:iCs/>
          <w:lang w:val="en-US"/>
        </w:rPr>
      </w:pPr>
      <w:r>
        <w:rPr>
          <w:i w:val="0"/>
          <w:iCs/>
        </w:rPr>
        <w:lastRenderedPageBreak/>
        <w:t xml:space="preserve">Time estimates study </w:t>
      </w:r>
      <w:r>
        <w:rPr>
          <w:i w:val="0"/>
          <w:iCs/>
          <w:lang w:val="en-US"/>
        </w:rPr>
        <w:t>&amp; normative phase: 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973C8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027B76" w:rsidR="003973C8" w:rsidRPr="00D650B6" w:rsidRDefault="003973C8" w:rsidP="003973C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6BCC3E61" w14:textId="443F855E" w:rsidR="003973C8" w:rsidRPr="00D650B6" w:rsidRDefault="003973C8" w:rsidP="003973C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3973C8" w:rsidRPr="006C2E80" w:rsidRDefault="003973C8" w:rsidP="003973C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107CE3B" w:rsidR="003973C8" w:rsidRPr="00D94202" w:rsidRDefault="003973C8" w:rsidP="003973C8">
            <w:pPr>
              <w:pStyle w:val="Guidance"/>
              <w:spacing w:after="0"/>
              <w:rPr>
                <w:i w:val="0"/>
                <w:iCs/>
                <w:lang w:val="hu-HU"/>
              </w:rPr>
            </w:pPr>
            <w:r>
              <w:rPr>
                <w:i w:val="0"/>
                <w:iCs/>
              </w:rPr>
              <w:t xml:space="preserve">Study on DetNet </w:t>
            </w:r>
            <w:r w:rsidR="00807FC5">
              <w:rPr>
                <w:i w:val="0"/>
                <w:iCs/>
              </w:rPr>
              <w:t>Phase 2</w:t>
            </w:r>
          </w:p>
        </w:tc>
        <w:tc>
          <w:tcPr>
            <w:tcW w:w="993" w:type="dxa"/>
          </w:tcPr>
          <w:p w14:paraId="2CD43983" w14:textId="13BA7F89" w:rsidR="003973C8" w:rsidRDefault="003973C8" w:rsidP="003973C8">
            <w:pPr>
              <w:rPr>
                <w:lang w:val="sv-SE"/>
              </w:rPr>
            </w:pPr>
            <w:r>
              <w:rPr>
                <w:lang w:val="sv-SE"/>
              </w:rPr>
              <w:t>SA#</w:t>
            </w:r>
            <w:r w:rsidR="00570CDB">
              <w:rPr>
                <w:lang w:val="sv-SE"/>
              </w:rPr>
              <w:t>10</w:t>
            </w:r>
            <w:r w:rsidR="00937538">
              <w:rPr>
                <w:lang w:val="sv-SE"/>
              </w:rPr>
              <w:t>4</w:t>
            </w:r>
          </w:p>
          <w:p w14:paraId="64AF3380" w14:textId="5D687CD1" w:rsidR="003973C8" w:rsidRDefault="00937538" w:rsidP="003973C8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060C3F75" w14:textId="2CE25124" w:rsidR="003973C8" w:rsidRPr="00A12FFE" w:rsidRDefault="003973C8" w:rsidP="003973C8">
            <w:pPr>
              <w:pStyle w:val="Guidance"/>
              <w:spacing w:after="0"/>
              <w:rPr>
                <w:lang w:val="en-US"/>
              </w:rPr>
            </w:pPr>
            <w:r>
              <w:rPr>
                <w:lang w:val="sv-SE"/>
              </w:rPr>
              <w:t>2024</w:t>
            </w:r>
            <w:r w:rsidR="00A12FFE">
              <w:rPr>
                <w:lang w:val="sv-SE"/>
              </w:rPr>
              <w:t xml:space="preserve"> (TBD</w:t>
            </w:r>
            <w:r w:rsidR="00A12FFE">
              <w:rPr>
                <w:lang w:val="en-US"/>
              </w:rPr>
              <w:t>)</w:t>
            </w:r>
          </w:p>
        </w:tc>
        <w:tc>
          <w:tcPr>
            <w:tcW w:w="1074" w:type="dxa"/>
          </w:tcPr>
          <w:p w14:paraId="2B7BBEC3" w14:textId="529A0E61" w:rsidR="003973C8" w:rsidRDefault="003973C8" w:rsidP="003973C8">
            <w:r>
              <w:t>SA#</w:t>
            </w:r>
            <w:r w:rsidR="00570CDB">
              <w:t>10</w:t>
            </w:r>
            <w:r w:rsidR="00937538">
              <w:t>6</w:t>
            </w:r>
          </w:p>
          <w:p w14:paraId="4551F610" w14:textId="3740488A" w:rsidR="003973C8" w:rsidRDefault="00937538" w:rsidP="003973C8">
            <w:r>
              <w:t>December</w:t>
            </w:r>
          </w:p>
          <w:p w14:paraId="3CC87817" w14:textId="6E2DF790" w:rsidR="003973C8" w:rsidRPr="006C2E80" w:rsidRDefault="003973C8" w:rsidP="003973C8">
            <w:pPr>
              <w:pStyle w:val="Guidance"/>
              <w:spacing w:after="0"/>
            </w:pPr>
            <w:r>
              <w:t>2024</w:t>
            </w:r>
            <w:r w:rsidR="00BF71B6">
              <w:t xml:space="preserve"> (TBD)</w:t>
            </w:r>
          </w:p>
        </w:tc>
        <w:tc>
          <w:tcPr>
            <w:tcW w:w="2186" w:type="dxa"/>
          </w:tcPr>
          <w:p w14:paraId="71B3D7AE" w14:textId="6525E36C" w:rsidR="003973C8" w:rsidRPr="00D650B6" w:rsidRDefault="003973C8" w:rsidP="003973C8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t>Mikl</w:t>
            </w:r>
            <w:r>
              <w:rPr>
                <w:lang w:val="hu-HU"/>
              </w:rPr>
              <w:t>ós</w:t>
            </w:r>
            <w:proofErr w:type="spellEnd"/>
            <w:r>
              <w:rPr>
                <w:lang w:val="hu-HU"/>
              </w:rPr>
              <w:t xml:space="preserve">, György, </w:t>
            </w:r>
            <w:r w:rsidR="006B4717">
              <w:rPr>
                <w:lang w:val="hu-HU"/>
              </w:rPr>
              <w:br/>
              <w:t xml:space="preserve">Shabnam, Sultana, </w:t>
            </w:r>
            <w:r>
              <w:rPr>
                <w:lang w:val="hu-HU"/>
              </w:rPr>
              <w:t xml:space="preserve">Ericsson, </w:t>
            </w:r>
            <w:proofErr w:type="spellStart"/>
            <w:r w:rsidRPr="000E148C">
              <w:rPr>
                <w:sz w:val="16"/>
                <w:szCs w:val="16"/>
                <w:lang w:val="hu-HU"/>
              </w:rPr>
              <w:t>gyorgy.miklos</w:t>
            </w:r>
            <w:proofErr w:type="spellEnd"/>
            <w:r w:rsidRPr="000E148C">
              <w:rPr>
                <w:sz w:val="16"/>
                <w:szCs w:val="16"/>
                <w:lang w:val="en-US"/>
              </w:rPr>
              <w:t>@ericsson.com</w:t>
            </w:r>
          </w:p>
        </w:tc>
      </w:tr>
      <w:tr w:rsidR="003973C8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3973C8" w:rsidRPr="00FF3F0C" w:rsidRDefault="003973C8" w:rsidP="003973C8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3973C8" w:rsidRPr="00251D80" w:rsidRDefault="003973C8" w:rsidP="003973C8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3973C8" w:rsidRPr="00251D80" w:rsidRDefault="003973C8" w:rsidP="003973C8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3973C8" w:rsidRPr="00251D80" w:rsidRDefault="003973C8" w:rsidP="003973C8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3973C8" w:rsidRPr="00251D80" w:rsidRDefault="003973C8" w:rsidP="003973C8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3973C8" w:rsidRPr="00251D80" w:rsidRDefault="003973C8" w:rsidP="003973C8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158A1865" w:rsidR="001E489F" w:rsidRPr="006C2E80" w:rsidRDefault="001E489F" w:rsidP="007861B8">
      <w:pPr>
        <w:pStyle w:val="Guidance"/>
      </w:pPr>
    </w:p>
    <w:p w14:paraId="303D6525" w14:textId="19FF4159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94908FC" w14:textId="77777777" w:rsidR="00AC63D3" w:rsidRDefault="00AC63D3" w:rsidP="00AC63D3">
      <w:pPr>
        <w:pStyle w:val="Guidance"/>
      </w:pPr>
      <w:proofErr w:type="spellStart"/>
      <w:r>
        <w:t>Mikl</w:t>
      </w:r>
      <w:r>
        <w:rPr>
          <w:lang w:val="hu-HU"/>
        </w:rPr>
        <w:t>ós</w:t>
      </w:r>
      <w:proofErr w:type="spellEnd"/>
      <w:r>
        <w:rPr>
          <w:lang w:val="hu-HU"/>
        </w:rPr>
        <w:t xml:space="preserve">, György, Ericsson, </w:t>
      </w:r>
      <w:proofErr w:type="spellStart"/>
      <w:r>
        <w:rPr>
          <w:lang w:val="hu-HU"/>
        </w:rPr>
        <w:t>gyorgy.miklos</w:t>
      </w:r>
      <w:proofErr w:type="spellEnd"/>
      <w:r>
        <w:rPr>
          <w:lang w:val="en-US"/>
        </w:rPr>
        <w:t>@ericsson.com</w:t>
      </w:r>
      <w:r w:rsidRPr="006C2E80"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1B50C3E" w:rsidR="007861B8" w:rsidRPr="00631475" w:rsidRDefault="00B8667D" w:rsidP="00B8667D">
      <w:pPr>
        <w:pStyle w:val="Guidance"/>
        <w:rPr>
          <w:i w:val="0"/>
          <w:iCs/>
        </w:rPr>
      </w:pPr>
      <w:r w:rsidRPr="00631475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2099EB" w:rsidR="001E489F" w:rsidRPr="00030742" w:rsidRDefault="001E489F" w:rsidP="005875D6">
            <w:pPr>
              <w:pStyle w:val="TAL"/>
              <w:rPr>
                <w:lang w:val="hu-HU"/>
              </w:rPr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BD9A39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D24BFB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B9BCC5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8B8A3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586C3" w14:textId="77777777" w:rsidR="00A93298" w:rsidRDefault="00A93298">
      <w:r>
        <w:separator/>
      </w:r>
    </w:p>
  </w:endnote>
  <w:endnote w:type="continuationSeparator" w:id="0">
    <w:p w14:paraId="4F6F8E2D" w14:textId="77777777" w:rsidR="00A93298" w:rsidRDefault="00A93298">
      <w:r>
        <w:continuationSeparator/>
      </w:r>
    </w:p>
  </w:endnote>
  <w:endnote w:type="continuationNotice" w:id="1">
    <w:p w14:paraId="095674C6" w14:textId="77777777" w:rsidR="00A93298" w:rsidRDefault="00A93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557D" w14:textId="77777777" w:rsidR="00A93298" w:rsidRDefault="00A93298">
      <w:r>
        <w:separator/>
      </w:r>
    </w:p>
  </w:footnote>
  <w:footnote w:type="continuationSeparator" w:id="0">
    <w:p w14:paraId="76B2CA8A" w14:textId="77777777" w:rsidR="00A93298" w:rsidRDefault="00A93298">
      <w:r>
        <w:continuationSeparator/>
      </w:r>
    </w:p>
  </w:footnote>
  <w:footnote w:type="continuationNotice" w:id="1">
    <w:p w14:paraId="5DA6C53F" w14:textId="77777777" w:rsidR="00A93298" w:rsidRDefault="00A932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255735"/>
    <w:multiLevelType w:val="hybridMultilevel"/>
    <w:tmpl w:val="A544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1"/>
  </w:num>
  <w:num w:numId="11" w16cid:durableId="2012566484">
    <w:abstractNumId w:val="6"/>
  </w:num>
  <w:num w:numId="12" w16cid:durableId="781876939">
    <w:abstractNumId w:val="0"/>
  </w:num>
  <w:num w:numId="13" w16cid:durableId="459884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2BC"/>
    <w:rsid w:val="00023CC5"/>
    <w:rsid w:val="00026D5D"/>
    <w:rsid w:val="0003016C"/>
    <w:rsid w:val="00030742"/>
    <w:rsid w:val="00030CD4"/>
    <w:rsid w:val="000344A1"/>
    <w:rsid w:val="0003504A"/>
    <w:rsid w:val="00042051"/>
    <w:rsid w:val="00042A25"/>
    <w:rsid w:val="00045357"/>
    <w:rsid w:val="00046686"/>
    <w:rsid w:val="00046F36"/>
    <w:rsid w:val="00046FDD"/>
    <w:rsid w:val="000475F1"/>
    <w:rsid w:val="00050925"/>
    <w:rsid w:val="000516D7"/>
    <w:rsid w:val="000527E3"/>
    <w:rsid w:val="000536D1"/>
    <w:rsid w:val="00054884"/>
    <w:rsid w:val="00054E5D"/>
    <w:rsid w:val="0005594E"/>
    <w:rsid w:val="00057E1E"/>
    <w:rsid w:val="0006182E"/>
    <w:rsid w:val="0006216E"/>
    <w:rsid w:val="0006529E"/>
    <w:rsid w:val="0006619D"/>
    <w:rsid w:val="000726EB"/>
    <w:rsid w:val="00072A7C"/>
    <w:rsid w:val="000775E7"/>
    <w:rsid w:val="0007775C"/>
    <w:rsid w:val="00077CA7"/>
    <w:rsid w:val="00083DD7"/>
    <w:rsid w:val="0008744D"/>
    <w:rsid w:val="00087C88"/>
    <w:rsid w:val="00094F23"/>
    <w:rsid w:val="000967F4"/>
    <w:rsid w:val="000A6432"/>
    <w:rsid w:val="000A7CC6"/>
    <w:rsid w:val="000B5385"/>
    <w:rsid w:val="000B572E"/>
    <w:rsid w:val="000D0A7E"/>
    <w:rsid w:val="000D2ECF"/>
    <w:rsid w:val="000D6D78"/>
    <w:rsid w:val="000E0429"/>
    <w:rsid w:val="000E0437"/>
    <w:rsid w:val="000E148C"/>
    <w:rsid w:val="000E4558"/>
    <w:rsid w:val="000F328C"/>
    <w:rsid w:val="000F3E04"/>
    <w:rsid w:val="000F6E51"/>
    <w:rsid w:val="00100EE8"/>
    <w:rsid w:val="00102A24"/>
    <w:rsid w:val="00114064"/>
    <w:rsid w:val="00115992"/>
    <w:rsid w:val="001244C2"/>
    <w:rsid w:val="00127F70"/>
    <w:rsid w:val="0013259C"/>
    <w:rsid w:val="00135831"/>
    <w:rsid w:val="001369CD"/>
    <w:rsid w:val="001376A6"/>
    <w:rsid w:val="001424CD"/>
    <w:rsid w:val="0014389B"/>
    <w:rsid w:val="0014413C"/>
    <w:rsid w:val="00147637"/>
    <w:rsid w:val="00147D44"/>
    <w:rsid w:val="00150C36"/>
    <w:rsid w:val="00153488"/>
    <w:rsid w:val="00157F50"/>
    <w:rsid w:val="00157FFB"/>
    <w:rsid w:val="001607AE"/>
    <w:rsid w:val="00164216"/>
    <w:rsid w:val="00166A1B"/>
    <w:rsid w:val="00167F4A"/>
    <w:rsid w:val="00170671"/>
    <w:rsid w:val="00170EDB"/>
    <w:rsid w:val="001755BC"/>
    <w:rsid w:val="00180FBE"/>
    <w:rsid w:val="001827B9"/>
    <w:rsid w:val="0018611F"/>
    <w:rsid w:val="0019002C"/>
    <w:rsid w:val="0019070E"/>
    <w:rsid w:val="00192528"/>
    <w:rsid w:val="00192B41"/>
    <w:rsid w:val="0019338C"/>
    <w:rsid w:val="00193EA6"/>
    <w:rsid w:val="00197E4A"/>
    <w:rsid w:val="001A31EF"/>
    <w:rsid w:val="001A3E7E"/>
    <w:rsid w:val="001B01F1"/>
    <w:rsid w:val="001B072A"/>
    <w:rsid w:val="001B2414"/>
    <w:rsid w:val="001B5421"/>
    <w:rsid w:val="001B650D"/>
    <w:rsid w:val="001C1DBD"/>
    <w:rsid w:val="001C25BF"/>
    <w:rsid w:val="001C4D9B"/>
    <w:rsid w:val="001D0B09"/>
    <w:rsid w:val="001D645E"/>
    <w:rsid w:val="001E26CE"/>
    <w:rsid w:val="001E272E"/>
    <w:rsid w:val="001E489F"/>
    <w:rsid w:val="001E66EC"/>
    <w:rsid w:val="001E6729"/>
    <w:rsid w:val="001F31DB"/>
    <w:rsid w:val="001F7653"/>
    <w:rsid w:val="00204102"/>
    <w:rsid w:val="002070CB"/>
    <w:rsid w:val="002074E5"/>
    <w:rsid w:val="00217755"/>
    <w:rsid w:val="002179B3"/>
    <w:rsid w:val="00221438"/>
    <w:rsid w:val="00224D4F"/>
    <w:rsid w:val="00225AA9"/>
    <w:rsid w:val="00232D60"/>
    <w:rsid w:val="00233635"/>
    <w:rsid w:val="002336A6"/>
    <w:rsid w:val="002336BF"/>
    <w:rsid w:val="002346F0"/>
    <w:rsid w:val="00235C28"/>
    <w:rsid w:val="00235F9B"/>
    <w:rsid w:val="00236BBA"/>
    <w:rsid w:val="00236D1F"/>
    <w:rsid w:val="00237ABF"/>
    <w:rsid w:val="002407FF"/>
    <w:rsid w:val="00241A03"/>
    <w:rsid w:val="00243051"/>
    <w:rsid w:val="00250F58"/>
    <w:rsid w:val="00251371"/>
    <w:rsid w:val="00253892"/>
    <w:rsid w:val="002540BB"/>
    <w:rsid w:val="002541D3"/>
    <w:rsid w:val="00256429"/>
    <w:rsid w:val="00256BB7"/>
    <w:rsid w:val="0026253E"/>
    <w:rsid w:val="00265953"/>
    <w:rsid w:val="002676AB"/>
    <w:rsid w:val="00267AEB"/>
    <w:rsid w:val="00272D61"/>
    <w:rsid w:val="00273234"/>
    <w:rsid w:val="002761EA"/>
    <w:rsid w:val="00282627"/>
    <w:rsid w:val="00291410"/>
    <w:rsid w:val="002919B7"/>
    <w:rsid w:val="00291EF2"/>
    <w:rsid w:val="00292AEE"/>
    <w:rsid w:val="00295D61"/>
    <w:rsid w:val="00297862"/>
    <w:rsid w:val="00297C1F"/>
    <w:rsid w:val="002A2750"/>
    <w:rsid w:val="002B074C"/>
    <w:rsid w:val="002B2FE7"/>
    <w:rsid w:val="002B34EA"/>
    <w:rsid w:val="002B5361"/>
    <w:rsid w:val="002C1BA4"/>
    <w:rsid w:val="002C47B8"/>
    <w:rsid w:val="002C522E"/>
    <w:rsid w:val="002D33A2"/>
    <w:rsid w:val="002E144F"/>
    <w:rsid w:val="002E21E5"/>
    <w:rsid w:val="002E397B"/>
    <w:rsid w:val="002E3AE2"/>
    <w:rsid w:val="002E455A"/>
    <w:rsid w:val="002F37A5"/>
    <w:rsid w:val="002F3B4E"/>
    <w:rsid w:val="002F7CCB"/>
    <w:rsid w:val="00300540"/>
    <w:rsid w:val="00301992"/>
    <w:rsid w:val="00302A78"/>
    <w:rsid w:val="00302E73"/>
    <w:rsid w:val="00303D58"/>
    <w:rsid w:val="003057FD"/>
    <w:rsid w:val="00307E17"/>
    <w:rsid w:val="003101C6"/>
    <w:rsid w:val="00310E70"/>
    <w:rsid w:val="00313F3E"/>
    <w:rsid w:val="00320536"/>
    <w:rsid w:val="003227E2"/>
    <w:rsid w:val="00323C3A"/>
    <w:rsid w:val="003256DF"/>
    <w:rsid w:val="00325E33"/>
    <w:rsid w:val="003275E6"/>
    <w:rsid w:val="003362F5"/>
    <w:rsid w:val="00341970"/>
    <w:rsid w:val="00345402"/>
    <w:rsid w:val="00353388"/>
    <w:rsid w:val="00354553"/>
    <w:rsid w:val="00363A98"/>
    <w:rsid w:val="00363DB1"/>
    <w:rsid w:val="00365079"/>
    <w:rsid w:val="003676F6"/>
    <w:rsid w:val="003715B7"/>
    <w:rsid w:val="00371AC6"/>
    <w:rsid w:val="00374E00"/>
    <w:rsid w:val="00376C60"/>
    <w:rsid w:val="00380886"/>
    <w:rsid w:val="00384816"/>
    <w:rsid w:val="00390160"/>
    <w:rsid w:val="00391257"/>
    <w:rsid w:val="00392C87"/>
    <w:rsid w:val="003973C8"/>
    <w:rsid w:val="003A05C6"/>
    <w:rsid w:val="003A1E64"/>
    <w:rsid w:val="003A42B1"/>
    <w:rsid w:val="003A4ADD"/>
    <w:rsid w:val="003A5FFA"/>
    <w:rsid w:val="003A67E1"/>
    <w:rsid w:val="003A7108"/>
    <w:rsid w:val="003B184C"/>
    <w:rsid w:val="003C3D32"/>
    <w:rsid w:val="003C656D"/>
    <w:rsid w:val="003D4593"/>
    <w:rsid w:val="003D71A8"/>
    <w:rsid w:val="003D769F"/>
    <w:rsid w:val="003E1A4D"/>
    <w:rsid w:val="003E29F7"/>
    <w:rsid w:val="003E2C8B"/>
    <w:rsid w:val="003E4AC7"/>
    <w:rsid w:val="003E5329"/>
    <w:rsid w:val="003E5604"/>
    <w:rsid w:val="003E57A1"/>
    <w:rsid w:val="003E710B"/>
    <w:rsid w:val="003E7484"/>
    <w:rsid w:val="003F1C0E"/>
    <w:rsid w:val="0040022D"/>
    <w:rsid w:val="004008C1"/>
    <w:rsid w:val="004008D7"/>
    <w:rsid w:val="0040145D"/>
    <w:rsid w:val="0040296A"/>
    <w:rsid w:val="00404321"/>
    <w:rsid w:val="004077DE"/>
    <w:rsid w:val="00411339"/>
    <w:rsid w:val="00412158"/>
    <w:rsid w:val="004131BD"/>
    <w:rsid w:val="004159BE"/>
    <w:rsid w:val="00416CEA"/>
    <w:rsid w:val="00421A57"/>
    <w:rsid w:val="00421AFD"/>
    <w:rsid w:val="0042206F"/>
    <w:rsid w:val="004246F2"/>
    <w:rsid w:val="004248E5"/>
    <w:rsid w:val="00432048"/>
    <w:rsid w:val="00436EF4"/>
    <w:rsid w:val="00442C65"/>
    <w:rsid w:val="00451122"/>
    <w:rsid w:val="004518DB"/>
    <w:rsid w:val="004528C3"/>
    <w:rsid w:val="00454BB3"/>
    <w:rsid w:val="004562FC"/>
    <w:rsid w:val="00457C01"/>
    <w:rsid w:val="004674BB"/>
    <w:rsid w:val="00477EBC"/>
    <w:rsid w:val="00482246"/>
    <w:rsid w:val="00484421"/>
    <w:rsid w:val="00491391"/>
    <w:rsid w:val="0049361D"/>
    <w:rsid w:val="004A01BD"/>
    <w:rsid w:val="004A0A73"/>
    <w:rsid w:val="004A180A"/>
    <w:rsid w:val="004A26CD"/>
    <w:rsid w:val="004A4BB8"/>
    <w:rsid w:val="004A661C"/>
    <w:rsid w:val="004C49DF"/>
    <w:rsid w:val="004C4C9B"/>
    <w:rsid w:val="004C5EF7"/>
    <w:rsid w:val="004C7C25"/>
    <w:rsid w:val="004D2FA0"/>
    <w:rsid w:val="004D4E09"/>
    <w:rsid w:val="004E0CEB"/>
    <w:rsid w:val="004E1010"/>
    <w:rsid w:val="004F1E04"/>
    <w:rsid w:val="004F4172"/>
    <w:rsid w:val="0050202A"/>
    <w:rsid w:val="00507352"/>
    <w:rsid w:val="00507903"/>
    <w:rsid w:val="00514065"/>
    <w:rsid w:val="0051467F"/>
    <w:rsid w:val="0052032E"/>
    <w:rsid w:val="00521896"/>
    <w:rsid w:val="00522476"/>
    <w:rsid w:val="00522A80"/>
    <w:rsid w:val="0053487D"/>
    <w:rsid w:val="00534C56"/>
    <w:rsid w:val="00535A39"/>
    <w:rsid w:val="00542DF2"/>
    <w:rsid w:val="00544D8F"/>
    <w:rsid w:val="00546DA8"/>
    <w:rsid w:val="00553BDE"/>
    <w:rsid w:val="00556F13"/>
    <w:rsid w:val="00560906"/>
    <w:rsid w:val="00562495"/>
    <w:rsid w:val="00570CD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F59"/>
    <w:rsid w:val="005A6ABC"/>
    <w:rsid w:val="005A745F"/>
    <w:rsid w:val="005B1577"/>
    <w:rsid w:val="005B2109"/>
    <w:rsid w:val="005B35A2"/>
    <w:rsid w:val="005B4E3C"/>
    <w:rsid w:val="005C0CC6"/>
    <w:rsid w:val="005C0FFC"/>
    <w:rsid w:val="005C246D"/>
    <w:rsid w:val="005C2D21"/>
    <w:rsid w:val="005C2FF7"/>
    <w:rsid w:val="005C3F71"/>
    <w:rsid w:val="005C5A03"/>
    <w:rsid w:val="005C6278"/>
    <w:rsid w:val="005C64FE"/>
    <w:rsid w:val="005C7352"/>
    <w:rsid w:val="005D1231"/>
    <w:rsid w:val="005D1E3A"/>
    <w:rsid w:val="005D1F7E"/>
    <w:rsid w:val="005D2738"/>
    <w:rsid w:val="005D37AC"/>
    <w:rsid w:val="005D60FD"/>
    <w:rsid w:val="005E07CB"/>
    <w:rsid w:val="005E0BF8"/>
    <w:rsid w:val="005E19A6"/>
    <w:rsid w:val="005E32BB"/>
    <w:rsid w:val="005E7235"/>
    <w:rsid w:val="005F041C"/>
    <w:rsid w:val="005F275D"/>
    <w:rsid w:val="005F2C61"/>
    <w:rsid w:val="005F2E94"/>
    <w:rsid w:val="005F4B34"/>
    <w:rsid w:val="0060172A"/>
    <w:rsid w:val="00616E18"/>
    <w:rsid w:val="00620287"/>
    <w:rsid w:val="00623AED"/>
    <w:rsid w:val="0062580F"/>
    <w:rsid w:val="00631475"/>
    <w:rsid w:val="00632157"/>
    <w:rsid w:val="00633971"/>
    <w:rsid w:val="006341C6"/>
    <w:rsid w:val="00636916"/>
    <w:rsid w:val="00637523"/>
    <w:rsid w:val="0064121E"/>
    <w:rsid w:val="00642894"/>
    <w:rsid w:val="0065487D"/>
    <w:rsid w:val="00657970"/>
    <w:rsid w:val="00660354"/>
    <w:rsid w:val="006606DB"/>
    <w:rsid w:val="00665B9B"/>
    <w:rsid w:val="006725BB"/>
    <w:rsid w:val="00675710"/>
    <w:rsid w:val="0067616E"/>
    <w:rsid w:val="00681923"/>
    <w:rsid w:val="00684873"/>
    <w:rsid w:val="00685F9D"/>
    <w:rsid w:val="00690725"/>
    <w:rsid w:val="00693606"/>
    <w:rsid w:val="00693D70"/>
    <w:rsid w:val="006975AE"/>
    <w:rsid w:val="006A0E66"/>
    <w:rsid w:val="006A1F3D"/>
    <w:rsid w:val="006A32D1"/>
    <w:rsid w:val="006A3CF5"/>
    <w:rsid w:val="006A44A4"/>
    <w:rsid w:val="006B2252"/>
    <w:rsid w:val="006B4717"/>
    <w:rsid w:val="006B4BC6"/>
    <w:rsid w:val="006C4B43"/>
    <w:rsid w:val="006D03E2"/>
    <w:rsid w:val="006D0A8E"/>
    <w:rsid w:val="006D3D54"/>
    <w:rsid w:val="006D674E"/>
    <w:rsid w:val="006E0D1B"/>
    <w:rsid w:val="006E1A49"/>
    <w:rsid w:val="006E3A55"/>
    <w:rsid w:val="006F1B00"/>
    <w:rsid w:val="006F2EEB"/>
    <w:rsid w:val="006F348B"/>
    <w:rsid w:val="006F4B7A"/>
    <w:rsid w:val="00700A59"/>
    <w:rsid w:val="0070125C"/>
    <w:rsid w:val="007023A3"/>
    <w:rsid w:val="00710142"/>
    <w:rsid w:val="00711A15"/>
    <w:rsid w:val="00712E81"/>
    <w:rsid w:val="007152A8"/>
    <w:rsid w:val="00715590"/>
    <w:rsid w:val="00716F8C"/>
    <w:rsid w:val="00723919"/>
    <w:rsid w:val="00725644"/>
    <w:rsid w:val="007261D3"/>
    <w:rsid w:val="00733E86"/>
    <w:rsid w:val="00740DB2"/>
    <w:rsid w:val="0074507E"/>
    <w:rsid w:val="0074596C"/>
    <w:rsid w:val="00750D12"/>
    <w:rsid w:val="00751A30"/>
    <w:rsid w:val="00754801"/>
    <w:rsid w:val="00756BBB"/>
    <w:rsid w:val="00761952"/>
    <w:rsid w:val="00761B9B"/>
    <w:rsid w:val="00762474"/>
    <w:rsid w:val="0076439E"/>
    <w:rsid w:val="007671D6"/>
    <w:rsid w:val="007714E5"/>
    <w:rsid w:val="00774D3F"/>
    <w:rsid w:val="007776FF"/>
    <w:rsid w:val="007814A8"/>
    <w:rsid w:val="00781A62"/>
    <w:rsid w:val="00781F2F"/>
    <w:rsid w:val="00783C0E"/>
    <w:rsid w:val="007861B8"/>
    <w:rsid w:val="00787383"/>
    <w:rsid w:val="00790FDB"/>
    <w:rsid w:val="00791B51"/>
    <w:rsid w:val="00795AD1"/>
    <w:rsid w:val="00796BA1"/>
    <w:rsid w:val="007A2F9D"/>
    <w:rsid w:val="007B5456"/>
    <w:rsid w:val="007B5F65"/>
    <w:rsid w:val="007C767B"/>
    <w:rsid w:val="007D3C7C"/>
    <w:rsid w:val="007D687A"/>
    <w:rsid w:val="007E1BA0"/>
    <w:rsid w:val="007E25ED"/>
    <w:rsid w:val="007F0209"/>
    <w:rsid w:val="007F2297"/>
    <w:rsid w:val="007F55EC"/>
    <w:rsid w:val="007F6574"/>
    <w:rsid w:val="00803281"/>
    <w:rsid w:val="00807FC5"/>
    <w:rsid w:val="00810A7A"/>
    <w:rsid w:val="00817BF2"/>
    <w:rsid w:val="008203E9"/>
    <w:rsid w:val="00821701"/>
    <w:rsid w:val="00831057"/>
    <w:rsid w:val="0083146A"/>
    <w:rsid w:val="00837EF8"/>
    <w:rsid w:val="0084119C"/>
    <w:rsid w:val="00843E7A"/>
    <w:rsid w:val="00844FED"/>
    <w:rsid w:val="00850CD4"/>
    <w:rsid w:val="00854A49"/>
    <w:rsid w:val="008578BF"/>
    <w:rsid w:val="008578D0"/>
    <w:rsid w:val="00860858"/>
    <w:rsid w:val="008624DE"/>
    <w:rsid w:val="008634EB"/>
    <w:rsid w:val="00866945"/>
    <w:rsid w:val="00873FFF"/>
    <w:rsid w:val="00876BD5"/>
    <w:rsid w:val="008824B4"/>
    <w:rsid w:val="008933AA"/>
    <w:rsid w:val="00897C84"/>
    <w:rsid w:val="008A058E"/>
    <w:rsid w:val="008A06BE"/>
    <w:rsid w:val="008A415F"/>
    <w:rsid w:val="008A56FD"/>
    <w:rsid w:val="008C414B"/>
    <w:rsid w:val="008D1295"/>
    <w:rsid w:val="008D3DA6"/>
    <w:rsid w:val="008D5DA3"/>
    <w:rsid w:val="008E21F0"/>
    <w:rsid w:val="008E56F7"/>
    <w:rsid w:val="008E70F7"/>
    <w:rsid w:val="008F1D3B"/>
    <w:rsid w:val="008F58E9"/>
    <w:rsid w:val="008F7444"/>
    <w:rsid w:val="008F7A15"/>
    <w:rsid w:val="00907E4B"/>
    <w:rsid w:val="00907E8C"/>
    <w:rsid w:val="0091321C"/>
    <w:rsid w:val="00913788"/>
    <w:rsid w:val="0091399A"/>
    <w:rsid w:val="00922D75"/>
    <w:rsid w:val="00925C0E"/>
    <w:rsid w:val="00926791"/>
    <w:rsid w:val="00931F74"/>
    <w:rsid w:val="0093661C"/>
    <w:rsid w:val="00937538"/>
    <w:rsid w:val="00940736"/>
    <w:rsid w:val="00941253"/>
    <w:rsid w:val="0095038B"/>
    <w:rsid w:val="0095046A"/>
    <w:rsid w:val="00950CF7"/>
    <w:rsid w:val="009529F6"/>
    <w:rsid w:val="009545C2"/>
    <w:rsid w:val="00960A44"/>
    <w:rsid w:val="00961C3A"/>
    <w:rsid w:val="00962524"/>
    <w:rsid w:val="00970864"/>
    <w:rsid w:val="00972042"/>
    <w:rsid w:val="009732A8"/>
    <w:rsid w:val="009736D5"/>
    <w:rsid w:val="009768C3"/>
    <w:rsid w:val="00977C43"/>
    <w:rsid w:val="0098195A"/>
    <w:rsid w:val="00990EEE"/>
    <w:rsid w:val="00996533"/>
    <w:rsid w:val="0099661C"/>
    <w:rsid w:val="00996669"/>
    <w:rsid w:val="00997C3E"/>
    <w:rsid w:val="009A0093"/>
    <w:rsid w:val="009A3833"/>
    <w:rsid w:val="009A5F57"/>
    <w:rsid w:val="009A62E2"/>
    <w:rsid w:val="009A7892"/>
    <w:rsid w:val="009B110B"/>
    <w:rsid w:val="009B13F0"/>
    <w:rsid w:val="009B146A"/>
    <w:rsid w:val="009B196A"/>
    <w:rsid w:val="009B1A29"/>
    <w:rsid w:val="009C53EE"/>
    <w:rsid w:val="009D0731"/>
    <w:rsid w:val="009D5E48"/>
    <w:rsid w:val="009D6D9F"/>
    <w:rsid w:val="009E0B41"/>
    <w:rsid w:val="009E1910"/>
    <w:rsid w:val="009E5DBA"/>
    <w:rsid w:val="009F1855"/>
    <w:rsid w:val="009F5E46"/>
    <w:rsid w:val="009F6047"/>
    <w:rsid w:val="00A03D2A"/>
    <w:rsid w:val="00A067B1"/>
    <w:rsid w:val="00A10ADB"/>
    <w:rsid w:val="00A12FFE"/>
    <w:rsid w:val="00A144AB"/>
    <w:rsid w:val="00A151A1"/>
    <w:rsid w:val="00A17F01"/>
    <w:rsid w:val="00A24557"/>
    <w:rsid w:val="00A248B2"/>
    <w:rsid w:val="00A267D7"/>
    <w:rsid w:val="00A27686"/>
    <w:rsid w:val="00A27A64"/>
    <w:rsid w:val="00A37F80"/>
    <w:rsid w:val="00A46B3B"/>
    <w:rsid w:val="00A46B3F"/>
    <w:rsid w:val="00A46F30"/>
    <w:rsid w:val="00A4765D"/>
    <w:rsid w:val="00A51F7F"/>
    <w:rsid w:val="00A548DC"/>
    <w:rsid w:val="00A61169"/>
    <w:rsid w:val="00A62A21"/>
    <w:rsid w:val="00A63024"/>
    <w:rsid w:val="00A65602"/>
    <w:rsid w:val="00A6697C"/>
    <w:rsid w:val="00A6697E"/>
    <w:rsid w:val="00A70E9C"/>
    <w:rsid w:val="00A75DDD"/>
    <w:rsid w:val="00A76B71"/>
    <w:rsid w:val="00A82B7E"/>
    <w:rsid w:val="00A82FCC"/>
    <w:rsid w:val="00A83D5A"/>
    <w:rsid w:val="00A8479D"/>
    <w:rsid w:val="00A869FF"/>
    <w:rsid w:val="00A87FCF"/>
    <w:rsid w:val="00A906A4"/>
    <w:rsid w:val="00A90B3C"/>
    <w:rsid w:val="00A93298"/>
    <w:rsid w:val="00A95FE8"/>
    <w:rsid w:val="00A964EF"/>
    <w:rsid w:val="00A97953"/>
    <w:rsid w:val="00A97C0D"/>
    <w:rsid w:val="00AA43F2"/>
    <w:rsid w:val="00AA574E"/>
    <w:rsid w:val="00AB580B"/>
    <w:rsid w:val="00AC2D8C"/>
    <w:rsid w:val="00AC63D3"/>
    <w:rsid w:val="00AD1094"/>
    <w:rsid w:val="00AD324E"/>
    <w:rsid w:val="00AD41D8"/>
    <w:rsid w:val="00AD5B51"/>
    <w:rsid w:val="00AD7B78"/>
    <w:rsid w:val="00AE0FF9"/>
    <w:rsid w:val="00AE2251"/>
    <w:rsid w:val="00AE5364"/>
    <w:rsid w:val="00AF4118"/>
    <w:rsid w:val="00B00077"/>
    <w:rsid w:val="00B002BE"/>
    <w:rsid w:val="00B03107"/>
    <w:rsid w:val="00B1025B"/>
    <w:rsid w:val="00B10820"/>
    <w:rsid w:val="00B16E03"/>
    <w:rsid w:val="00B1749C"/>
    <w:rsid w:val="00B30214"/>
    <w:rsid w:val="00B31D57"/>
    <w:rsid w:val="00B3526C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557E"/>
    <w:rsid w:val="00B557AF"/>
    <w:rsid w:val="00B63284"/>
    <w:rsid w:val="00B64DB8"/>
    <w:rsid w:val="00B7100B"/>
    <w:rsid w:val="00B7382E"/>
    <w:rsid w:val="00B75CE0"/>
    <w:rsid w:val="00B760C3"/>
    <w:rsid w:val="00B764E8"/>
    <w:rsid w:val="00B76A96"/>
    <w:rsid w:val="00B805E3"/>
    <w:rsid w:val="00B818AE"/>
    <w:rsid w:val="00B84B54"/>
    <w:rsid w:val="00B85BF7"/>
    <w:rsid w:val="00B8667D"/>
    <w:rsid w:val="00B92B0A"/>
    <w:rsid w:val="00B92C7D"/>
    <w:rsid w:val="00B93BB2"/>
    <w:rsid w:val="00B9697B"/>
    <w:rsid w:val="00BA12CB"/>
    <w:rsid w:val="00BA1D06"/>
    <w:rsid w:val="00BA262B"/>
    <w:rsid w:val="00BA46C7"/>
    <w:rsid w:val="00BA4DA4"/>
    <w:rsid w:val="00BB6D15"/>
    <w:rsid w:val="00BB7B45"/>
    <w:rsid w:val="00BB7D28"/>
    <w:rsid w:val="00BC137E"/>
    <w:rsid w:val="00BC2E5F"/>
    <w:rsid w:val="00BC3C3C"/>
    <w:rsid w:val="00BC481E"/>
    <w:rsid w:val="00BC5AF6"/>
    <w:rsid w:val="00BC5FC5"/>
    <w:rsid w:val="00BD1D43"/>
    <w:rsid w:val="00BD3369"/>
    <w:rsid w:val="00BD3E51"/>
    <w:rsid w:val="00BD61F7"/>
    <w:rsid w:val="00BE26FD"/>
    <w:rsid w:val="00BE3E87"/>
    <w:rsid w:val="00BE6450"/>
    <w:rsid w:val="00BF0A84"/>
    <w:rsid w:val="00BF4326"/>
    <w:rsid w:val="00BF5EA6"/>
    <w:rsid w:val="00BF71B6"/>
    <w:rsid w:val="00C03706"/>
    <w:rsid w:val="00C03F46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978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C9D"/>
    <w:rsid w:val="00C63F06"/>
    <w:rsid w:val="00C6590B"/>
    <w:rsid w:val="00C65C03"/>
    <w:rsid w:val="00C70434"/>
    <w:rsid w:val="00C7131F"/>
    <w:rsid w:val="00C74B25"/>
    <w:rsid w:val="00C76753"/>
    <w:rsid w:val="00C8586A"/>
    <w:rsid w:val="00C930A8"/>
    <w:rsid w:val="00C97BA4"/>
    <w:rsid w:val="00CA2B4F"/>
    <w:rsid w:val="00CA30BC"/>
    <w:rsid w:val="00CA5DB0"/>
    <w:rsid w:val="00CA7FCD"/>
    <w:rsid w:val="00CB17ED"/>
    <w:rsid w:val="00CB186F"/>
    <w:rsid w:val="00CC084E"/>
    <w:rsid w:val="00CC0A57"/>
    <w:rsid w:val="00CC4E7B"/>
    <w:rsid w:val="00CC58ED"/>
    <w:rsid w:val="00CC78DF"/>
    <w:rsid w:val="00CD5186"/>
    <w:rsid w:val="00CE6EEF"/>
    <w:rsid w:val="00CF4E34"/>
    <w:rsid w:val="00CF6114"/>
    <w:rsid w:val="00D0135E"/>
    <w:rsid w:val="00D02262"/>
    <w:rsid w:val="00D06812"/>
    <w:rsid w:val="00D13B04"/>
    <w:rsid w:val="00D145EC"/>
    <w:rsid w:val="00D20499"/>
    <w:rsid w:val="00D23EF6"/>
    <w:rsid w:val="00D24778"/>
    <w:rsid w:val="00D250C1"/>
    <w:rsid w:val="00D355FB"/>
    <w:rsid w:val="00D418B4"/>
    <w:rsid w:val="00D437EB"/>
    <w:rsid w:val="00D43C0B"/>
    <w:rsid w:val="00D44A74"/>
    <w:rsid w:val="00D5069C"/>
    <w:rsid w:val="00D509E0"/>
    <w:rsid w:val="00D57CD2"/>
    <w:rsid w:val="00D57E66"/>
    <w:rsid w:val="00D650B6"/>
    <w:rsid w:val="00D73350"/>
    <w:rsid w:val="00D73743"/>
    <w:rsid w:val="00D752E9"/>
    <w:rsid w:val="00D82182"/>
    <w:rsid w:val="00D82231"/>
    <w:rsid w:val="00D8756E"/>
    <w:rsid w:val="00D92E85"/>
    <w:rsid w:val="00D933A1"/>
    <w:rsid w:val="00D938DD"/>
    <w:rsid w:val="00D94202"/>
    <w:rsid w:val="00D95EAB"/>
    <w:rsid w:val="00D974EA"/>
    <w:rsid w:val="00DA29AC"/>
    <w:rsid w:val="00DA329A"/>
    <w:rsid w:val="00DA49D5"/>
    <w:rsid w:val="00DA6C4F"/>
    <w:rsid w:val="00DB0314"/>
    <w:rsid w:val="00DB04CD"/>
    <w:rsid w:val="00DB4BD6"/>
    <w:rsid w:val="00DB521B"/>
    <w:rsid w:val="00DB6A1B"/>
    <w:rsid w:val="00DC0B08"/>
    <w:rsid w:val="00DC0F52"/>
    <w:rsid w:val="00DC4726"/>
    <w:rsid w:val="00DC7D0E"/>
    <w:rsid w:val="00DD003D"/>
    <w:rsid w:val="00DD0AAB"/>
    <w:rsid w:val="00DD3C66"/>
    <w:rsid w:val="00DD40D2"/>
    <w:rsid w:val="00DD5BA1"/>
    <w:rsid w:val="00DE5256"/>
    <w:rsid w:val="00DE54CE"/>
    <w:rsid w:val="00DE5BBF"/>
    <w:rsid w:val="00DF01BE"/>
    <w:rsid w:val="00DF41DE"/>
    <w:rsid w:val="00E013A9"/>
    <w:rsid w:val="00E03A99"/>
    <w:rsid w:val="00E041CD"/>
    <w:rsid w:val="00E0485D"/>
    <w:rsid w:val="00E06534"/>
    <w:rsid w:val="00E126A5"/>
    <w:rsid w:val="00E13275"/>
    <w:rsid w:val="00E1463F"/>
    <w:rsid w:val="00E31EA3"/>
    <w:rsid w:val="00E34AA9"/>
    <w:rsid w:val="00E363A9"/>
    <w:rsid w:val="00E413E0"/>
    <w:rsid w:val="00E47A1F"/>
    <w:rsid w:val="00E501C9"/>
    <w:rsid w:val="00E50942"/>
    <w:rsid w:val="00E53AE3"/>
    <w:rsid w:val="00E54E14"/>
    <w:rsid w:val="00E5574A"/>
    <w:rsid w:val="00E55C1E"/>
    <w:rsid w:val="00E63C7E"/>
    <w:rsid w:val="00E64FB2"/>
    <w:rsid w:val="00E67B7D"/>
    <w:rsid w:val="00E81E2C"/>
    <w:rsid w:val="00E82FBF"/>
    <w:rsid w:val="00E83583"/>
    <w:rsid w:val="00E95432"/>
    <w:rsid w:val="00EA0FA2"/>
    <w:rsid w:val="00EA662E"/>
    <w:rsid w:val="00EB059C"/>
    <w:rsid w:val="00EB1843"/>
    <w:rsid w:val="00EB3C39"/>
    <w:rsid w:val="00EB5190"/>
    <w:rsid w:val="00EB5D2F"/>
    <w:rsid w:val="00EC10EC"/>
    <w:rsid w:val="00EC1B0B"/>
    <w:rsid w:val="00EC456C"/>
    <w:rsid w:val="00ED166C"/>
    <w:rsid w:val="00ED5FA6"/>
    <w:rsid w:val="00ED6080"/>
    <w:rsid w:val="00EE0176"/>
    <w:rsid w:val="00EE5BFE"/>
    <w:rsid w:val="00EE60F7"/>
    <w:rsid w:val="00EF0942"/>
    <w:rsid w:val="00EF291F"/>
    <w:rsid w:val="00EF35C9"/>
    <w:rsid w:val="00F01B40"/>
    <w:rsid w:val="00F0218C"/>
    <w:rsid w:val="00F0251A"/>
    <w:rsid w:val="00F028AD"/>
    <w:rsid w:val="00F0393B"/>
    <w:rsid w:val="00F06628"/>
    <w:rsid w:val="00F06699"/>
    <w:rsid w:val="00F15D08"/>
    <w:rsid w:val="00F313DD"/>
    <w:rsid w:val="00F3532B"/>
    <w:rsid w:val="00F36BDE"/>
    <w:rsid w:val="00F378BE"/>
    <w:rsid w:val="00F43120"/>
    <w:rsid w:val="00F44FF2"/>
    <w:rsid w:val="00F51435"/>
    <w:rsid w:val="00F5339E"/>
    <w:rsid w:val="00F57787"/>
    <w:rsid w:val="00F6222D"/>
    <w:rsid w:val="00F62281"/>
    <w:rsid w:val="00F64378"/>
    <w:rsid w:val="00F67FC3"/>
    <w:rsid w:val="00F72E84"/>
    <w:rsid w:val="00F740F4"/>
    <w:rsid w:val="00F75DE3"/>
    <w:rsid w:val="00F763A4"/>
    <w:rsid w:val="00F80D67"/>
    <w:rsid w:val="00F81CF2"/>
    <w:rsid w:val="00F82A04"/>
    <w:rsid w:val="00F82B35"/>
    <w:rsid w:val="00F83DF3"/>
    <w:rsid w:val="00F86F2F"/>
    <w:rsid w:val="00F92CCB"/>
    <w:rsid w:val="00F941B8"/>
    <w:rsid w:val="00F94E71"/>
    <w:rsid w:val="00FA5FA5"/>
    <w:rsid w:val="00FA6721"/>
    <w:rsid w:val="00FA7365"/>
    <w:rsid w:val="00FA79A7"/>
    <w:rsid w:val="00FB3A07"/>
    <w:rsid w:val="00FC643D"/>
    <w:rsid w:val="00FD1DAF"/>
    <w:rsid w:val="00FD744A"/>
    <w:rsid w:val="00FE3DCC"/>
    <w:rsid w:val="00FE53C8"/>
    <w:rsid w:val="00FE5FB7"/>
    <w:rsid w:val="00F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rsid w:val="00925C0E"/>
    <w:rPr>
      <w:rFonts w:ascii="Arial" w:hAnsi="Arial"/>
      <w:lang w:eastAsia="en-US"/>
    </w:rPr>
  </w:style>
  <w:style w:type="paragraph" w:styleId="TOC3">
    <w:name w:val="toc 3"/>
    <w:basedOn w:val="Normal"/>
    <w:next w:val="Normal"/>
    <w:autoRedefine/>
    <w:rsid w:val="0042206F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9C364-01F9-4481-B9F1-745001556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10399</TotalTime>
  <Pages>3</Pages>
  <Words>830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György Miklós</cp:lastModifiedBy>
  <cp:revision>110</cp:revision>
  <cp:lastPrinted>2001-04-23T09:30:00Z</cp:lastPrinted>
  <dcterms:created xsi:type="dcterms:W3CDTF">2023-04-27T09:22:00Z</dcterms:created>
  <dcterms:modified xsi:type="dcterms:W3CDTF">2023-05-11T14:28:00Z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